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DE" w:rsidRDefault="00942BDE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Chapter 222 Swimming Pools,</w:t>
      </w:r>
      <w:r w:rsidRPr="00942BD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Spas and Hot Tubs </w:t>
      </w:r>
    </w:p>
    <w:p w:rsidR="00942BDE" w:rsidRDefault="00942BDE">
      <w:pPr>
        <w:rPr>
          <w:rFonts w:ascii="Arial" w:hAnsi="Arial" w:cs="Arial"/>
          <w:b/>
          <w:bCs/>
        </w:rPr>
      </w:pPr>
    </w:p>
    <w:p w:rsidR="00942BDE" w:rsidRDefault="004C3E9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222-1 Definitions</w:t>
      </w:r>
    </w:p>
    <w:p w:rsidR="00F90217" w:rsidRDefault="001B16CF">
      <w:pPr>
        <w:rPr>
          <w:rFonts w:ascii="Arial" w:hAnsi="Arial" w:cs="Arial"/>
        </w:rPr>
      </w:pPr>
      <w:hyperlink r:id="rId7" w:anchor="5124369" w:history="1">
        <w:r w:rsidR="00F90217">
          <w:rPr>
            <w:rStyle w:val="Hyperlink"/>
            <w:rFonts w:ascii="Arial" w:hAnsi="Arial" w:cs="Arial"/>
            <w:b/>
            <w:bCs/>
            <w:color w:val="000000"/>
            <w:u w:val="none"/>
          </w:rPr>
          <w:t>SWIMMING POOL</w:t>
        </w:r>
      </w:hyperlink>
    </w:p>
    <w:p w:rsidR="00F90217" w:rsidRDefault="00F902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Any body of water (excluding natural bodies of water fed by rivers, streams or brooks) or receptacle for water that is capable of having a depth at any point greater than two feet used or intended to be used for swimming or bathing and constructed, installed or maintained in or above the ground outside </w:t>
      </w:r>
      <w:r w:rsidR="00201329">
        <w:rPr>
          <w:rFonts w:ascii="Arial" w:hAnsi="Arial" w:cs="Arial"/>
        </w:rPr>
        <w:t xml:space="preserve">or inside </w:t>
      </w:r>
      <w:r>
        <w:rPr>
          <w:rFonts w:ascii="Arial" w:hAnsi="Arial" w:cs="Arial"/>
        </w:rPr>
        <w:t>any building.</w:t>
      </w:r>
      <w:r w:rsidR="00201329">
        <w:rPr>
          <w:rFonts w:ascii="Arial" w:hAnsi="Arial" w:cs="Arial"/>
        </w:rPr>
        <w:t xml:space="preserve"> </w:t>
      </w:r>
      <w:r w:rsidR="00132694" w:rsidRPr="002A3A01">
        <w:rPr>
          <w:rFonts w:ascii="Arial" w:hAnsi="Arial" w:cs="Arial"/>
          <w:i/>
        </w:rPr>
        <w:t>This also includes hot tubs and spas</w:t>
      </w:r>
      <w:r w:rsidR="00201329" w:rsidRPr="002A3A01">
        <w:rPr>
          <w:rFonts w:ascii="Arial" w:hAnsi="Arial" w:cs="Arial"/>
          <w:b/>
          <w:i/>
        </w:rPr>
        <w:t xml:space="preserve"> </w:t>
      </w:r>
    </w:p>
    <w:p w:rsidR="00F90217" w:rsidRDefault="00F90217">
      <w:pPr>
        <w:rPr>
          <w:rFonts w:ascii="Arial" w:hAnsi="Arial" w:cs="Arial"/>
        </w:rPr>
      </w:pPr>
    </w:p>
    <w:p w:rsidR="00F90217" w:rsidRDefault="00F90217">
      <w:pPr>
        <w:rPr>
          <w:rFonts w:ascii="Arial" w:hAnsi="Arial" w:cs="Arial"/>
        </w:rPr>
      </w:pPr>
    </w:p>
    <w:p w:rsidR="00F90217" w:rsidRDefault="00F90217">
      <w:pPr>
        <w:rPr>
          <w:rFonts w:ascii="Arial" w:hAnsi="Arial" w:cs="Arial"/>
        </w:rPr>
      </w:pPr>
    </w:p>
    <w:p w:rsidR="00F90217" w:rsidRDefault="00F90217">
      <w:pPr>
        <w:rPr>
          <w:rFonts w:ascii="Arial" w:hAnsi="Arial" w:cs="Arial"/>
        </w:rPr>
      </w:pPr>
    </w:p>
    <w:p w:rsidR="00F90217" w:rsidRPr="004C3E93" w:rsidRDefault="004C3E93">
      <w:pPr>
        <w:rPr>
          <w:rFonts w:ascii="Arial" w:hAnsi="Arial" w:cs="Arial"/>
          <w:b/>
        </w:rPr>
      </w:pPr>
      <w:r w:rsidRPr="004C3E93">
        <w:rPr>
          <w:rFonts w:ascii="Arial" w:hAnsi="Arial" w:cs="Arial"/>
          <w:b/>
        </w:rPr>
        <w:t>222-2 Requirements</w:t>
      </w:r>
    </w:p>
    <w:p w:rsidR="00F90217" w:rsidRDefault="00F90217">
      <w:pPr>
        <w:rPr>
          <w:rFonts w:ascii="Arial" w:hAnsi="Arial" w:cs="Arial"/>
        </w:rPr>
      </w:pPr>
    </w:p>
    <w:p w:rsidR="00DA79ED" w:rsidRPr="002A3A01" w:rsidRDefault="004C3E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F90217">
        <w:rPr>
          <w:rFonts w:ascii="Arial" w:hAnsi="Arial" w:cs="Arial"/>
        </w:rPr>
        <w:t xml:space="preserve">Safety measures. Any such pool shall be completely enclosed by a </w:t>
      </w:r>
      <w:r w:rsidR="00F90217" w:rsidRPr="002A3A01">
        <w:rPr>
          <w:rFonts w:ascii="Arial" w:hAnsi="Arial" w:cs="Arial"/>
          <w:i/>
        </w:rPr>
        <w:t>barrier</w:t>
      </w:r>
      <w:r w:rsidR="00F90217">
        <w:rPr>
          <w:rFonts w:ascii="Arial" w:hAnsi="Arial" w:cs="Arial"/>
        </w:rPr>
        <w:t xml:space="preserve"> not less than four feet in height, with all gates or doors opening through such enclosure equipped with self-closing and self-latching devices designed to keep and capable of keeping such gates or doors securely closed at all times when not in actual use, of a type approved by the Code Enforcem</w:t>
      </w:r>
      <w:r w:rsidR="00B41F6F">
        <w:rPr>
          <w:rFonts w:ascii="Arial" w:hAnsi="Arial" w:cs="Arial"/>
        </w:rPr>
        <w:t xml:space="preserve">ent Officer. </w:t>
      </w:r>
      <w:r w:rsidR="00B41F6F" w:rsidRPr="002A3A01">
        <w:rPr>
          <w:rFonts w:ascii="Arial" w:hAnsi="Arial" w:cs="Arial"/>
          <w:i/>
        </w:rPr>
        <w:t>The barrier shall</w:t>
      </w:r>
      <w:r w:rsidR="00F90217" w:rsidRPr="002A3A01">
        <w:rPr>
          <w:rFonts w:ascii="Arial" w:hAnsi="Arial" w:cs="Arial"/>
          <w:i/>
        </w:rPr>
        <w:t xml:space="preserve"> consist of a fence, a wall, a building, or any combination thereof.</w:t>
      </w:r>
      <w:r w:rsidR="00F90217" w:rsidRPr="002A3A01">
        <w:rPr>
          <w:rFonts w:ascii="Arial" w:hAnsi="Arial" w:cs="Arial"/>
        </w:rPr>
        <w:t xml:space="preserve"> </w:t>
      </w:r>
    </w:p>
    <w:p w:rsidR="00942BDE" w:rsidRDefault="00942BDE">
      <w:pPr>
        <w:rPr>
          <w:rFonts w:ascii="Arial" w:hAnsi="Arial" w:cs="Arial"/>
        </w:rPr>
      </w:pPr>
    </w:p>
    <w:p w:rsidR="00942BDE" w:rsidRDefault="00942BDE">
      <w:pPr>
        <w:rPr>
          <w:rFonts w:ascii="Arial" w:hAnsi="Arial" w:cs="Arial"/>
        </w:rPr>
      </w:pPr>
    </w:p>
    <w:p w:rsidR="00942BDE" w:rsidRDefault="00942BDE">
      <w:pPr>
        <w:rPr>
          <w:rFonts w:ascii="Arial" w:hAnsi="Arial" w:cs="Arial"/>
        </w:rPr>
      </w:pPr>
    </w:p>
    <w:p w:rsidR="00942BDE" w:rsidRDefault="00942BDE">
      <w:pPr>
        <w:rPr>
          <w:rFonts w:ascii="Arial" w:hAnsi="Arial" w:cs="Arial"/>
        </w:rPr>
      </w:pPr>
    </w:p>
    <w:sectPr w:rsidR="00942BD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6CF" w:rsidRDefault="001B16CF" w:rsidP="00945801">
      <w:pPr>
        <w:spacing w:after="0" w:line="240" w:lineRule="auto"/>
      </w:pPr>
      <w:r>
        <w:separator/>
      </w:r>
    </w:p>
  </w:endnote>
  <w:endnote w:type="continuationSeparator" w:id="0">
    <w:p w:rsidR="001B16CF" w:rsidRDefault="001B16CF" w:rsidP="0094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109" w:rsidRDefault="00AE6109">
    <w:pPr>
      <w:pStyle w:val="Footer"/>
    </w:pPr>
    <w:r>
      <w:t>Draft dated 9/28/15</w:t>
    </w:r>
  </w:p>
  <w:p w:rsidR="002A3A01" w:rsidRDefault="002A3A01" w:rsidP="002A3A01">
    <w:pPr>
      <w:rPr>
        <w:rFonts w:ascii="Arial" w:hAnsi="Arial" w:cs="Arial"/>
      </w:rPr>
    </w:pPr>
    <w:r>
      <w:rPr>
        <w:rFonts w:ascii="Arial" w:hAnsi="Arial" w:cs="Arial"/>
      </w:rPr>
      <w:t>Chapter 247-47 Swimming pools, spas and hot tubs (remove entire section)</w:t>
    </w:r>
  </w:p>
  <w:p w:rsidR="002A3A01" w:rsidRDefault="002A3A01" w:rsidP="002A3A01">
    <w:r>
      <w:rPr>
        <w:rFonts w:ascii="Arial" w:hAnsi="Arial" w:cs="Arial"/>
      </w:rPr>
      <w:t>Chapter 247-47 Reserved</w:t>
    </w:r>
  </w:p>
  <w:p w:rsidR="002A3A01" w:rsidRDefault="002A3A01" w:rsidP="002A3A01">
    <w:pPr>
      <w:rPr>
        <w:rFonts w:ascii="Arial" w:hAnsi="Arial" w:cs="Arial"/>
      </w:rPr>
    </w:pPr>
  </w:p>
  <w:p w:rsidR="002A3A01" w:rsidRDefault="002A3A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6CF" w:rsidRDefault="001B16CF" w:rsidP="00945801">
      <w:pPr>
        <w:spacing w:after="0" w:line="240" w:lineRule="auto"/>
      </w:pPr>
      <w:r>
        <w:separator/>
      </w:r>
    </w:p>
  </w:footnote>
  <w:footnote w:type="continuationSeparator" w:id="0">
    <w:p w:rsidR="001B16CF" w:rsidRDefault="001B16CF" w:rsidP="00945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6392641"/>
      <w:docPartObj>
        <w:docPartGallery w:val="Watermarks"/>
        <w:docPartUnique/>
      </w:docPartObj>
    </w:sdtPr>
    <w:sdtEndPr/>
    <w:sdtContent>
      <w:p w:rsidR="00945801" w:rsidRDefault="001B16C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17"/>
    <w:rsid w:val="00020AC7"/>
    <w:rsid w:val="00132694"/>
    <w:rsid w:val="001B16CF"/>
    <w:rsid w:val="00201329"/>
    <w:rsid w:val="002A3A01"/>
    <w:rsid w:val="002E62B3"/>
    <w:rsid w:val="004C3E93"/>
    <w:rsid w:val="00556A9A"/>
    <w:rsid w:val="00734AFF"/>
    <w:rsid w:val="008D3F92"/>
    <w:rsid w:val="00942BDE"/>
    <w:rsid w:val="00945801"/>
    <w:rsid w:val="00AE6109"/>
    <w:rsid w:val="00B30D2C"/>
    <w:rsid w:val="00B41F6F"/>
    <w:rsid w:val="00C44259"/>
    <w:rsid w:val="00DA79ED"/>
    <w:rsid w:val="00F9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0217"/>
    <w:rPr>
      <w:color w:val="0000FF"/>
      <w:u w:val="single"/>
      <w:shd w:val="clear" w:color="auto" w:fill="auto"/>
    </w:rPr>
  </w:style>
  <w:style w:type="paragraph" w:styleId="Header">
    <w:name w:val="header"/>
    <w:basedOn w:val="Normal"/>
    <w:link w:val="HeaderChar"/>
    <w:uiPriority w:val="99"/>
    <w:unhideWhenUsed/>
    <w:rsid w:val="00945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801"/>
  </w:style>
  <w:style w:type="paragraph" w:styleId="Footer">
    <w:name w:val="footer"/>
    <w:basedOn w:val="Normal"/>
    <w:link w:val="FooterChar"/>
    <w:uiPriority w:val="99"/>
    <w:unhideWhenUsed/>
    <w:rsid w:val="00945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0217"/>
    <w:rPr>
      <w:color w:val="0000FF"/>
      <w:u w:val="single"/>
      <w:shd w:val="clear" w:color="auto" w:fill="auto"/>
    </w:rPr>
  </w:style>
  <w:style w:type="paragraph" w:styleId="Header">
    <w:name w:val="header"/>
    <w:basedOn w:val="Normal"/>
    <w:link w:val="HeaderChar"/>
    <w:uiPriority w:val="99"/>
    <w:unhideWhenUsed/>
    <w:rsid w:val="00945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801"/>
  </w:style>
  <w:style w:type="paragraph" w:styleId="Footer">
    <w:name w:val="footer"/>
    <w:basedOn w:val="Normal"/>
    <w:link w:val="FooterChar"/>
    <w:uiPriority w:val="99"/>
    <w:unhideWhenUsed/>
    <w:rsid w:val="00945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code360.com/512436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Pendleton</dc:creator>
  <cp:lastModifiedBy>Terry Pienta</cp:lastModifiedBy>
  <cp:revision>2</cp:revision>
  <dcterms:created xsi:type="dcterms:W3CDTF">2015-10-05T13:17:00Z</dcterms:created>
  <dcterms:modified xsi:type="dcterms:W3CDTF">2015-10-05T13:17:00Z</dcterms:modified>
</cp:coreProperties>
</file>